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26F76" w14:textId="77777777" w:rsidR="003D3CD4" w:rsidRDefault="001F24E3" w:rsidP="001F24E3">
      <w:pPr>
        <w:jc w:val="center"/>
        <w:rPr>
          <w:b/>
          <w:bCs/>
          <w:sz w:val="44"/>
          <w:szCs w:val="44"/>
          <w:u w:val="single"/>
        </w:rPr>
      </w:pPr>
      <w:r w:rsidRPr="001F24E3">
        <w:rPr>
          <w:b/>
          <w:bCs/>
          <w:sz w:val="44"/>
          <w:szCs w:val="44"/>
          <w:u w:val="single"/>
        </w:rPr>
        <w:t>Nouveau – 25 mars 2020</w:t>
      </w:r>
    </w:p>
    <w:p w14:paraId="541AED8A" w14:textId="77777777" w:rsidR="001F24E3" w:rsidRPr="001F24E3" w:rsidRDefault="001F24E3" w:rsidP="001F24E3">
      <w:pPr>
        <w:jc w:val="center"/>
        <w:rPr>
          <w:b/>
          <w:bCs/>
          <w:sz w:val="44"/>
          <w:szCs w:val="44"/>
          <w:u w:val="single"/>
        </w:rPr>
      </w:pPr>
    </w:p>
    <w:p w14:paraId="2817A1A6" w14:textId="77777777" w:rsidR="003D3CD4" w:rsidRPr="001F24E3" w:rsidRDefault="003D3CD4" w:rsidP="001F24E3">
      <w:pPr>
        <w:pStyle w:val="Sansinterligne"/>
        <w:jc w:val="center"/>
        <w:rPr>
          <w:b/>
          <w:bCs/>
          <w:color w:val="FF0000"/>
          <w:sz w:val="52"/>
          <w:szCs w:val="52"/>
        </w:rPr>
      </w:pPr>
      <w:r w:rsidRPr="001F24E3">
        <w:rPr>
          <w:b/>
          <w:bCs/>
          <w:color w:val="FF0000"/>
          <w:sz w:val="52"/>
          <w:szCs w:val="52"/>
        </w:rPr>
        <w:t>Extension du droit</w:t>
      </w:r>
    </w:p>
    <w:p w14:paraId="2DA120F7" w14:textId="77777777" w:rsidR="001F24E3" w:rsidRPr="001F24E3" w:rsidRDefault="001F24E3" w:rsidP="001F24E3">
      <w:pPr>
        <w:pStyle w:val="Sansinterligne"/>
        <w:jc w:val="center"/>
        <w:rPr>
          <w:b/>
          <w:bCs/>
          <w:color w:val="FF0000"/>
          <w:sz w:val="52"/>
          <w:szCs w:val="52"/>
        </w:rPr>
      </w:pPr>
      <w:proofErr w:type="gramStart"/>
      <w:r w:rsidRPr="001F24E3">
        <w:rPr>
          <w:b/>
          <w:bCs/>
          <w:color w:val="FF0000"/>
          <w:sz w:val="52"/>
          <w:szCs w:val="52"/>
        </w:rPr>
        <w:t>aux</w:t>
      </w:r>
      <w:proofErr w:type="gramEnd"/>
      <w:r w:rsidRPr="001F24E3">
        <w:rPr>
          <w:b/>
          <w:bCs/>
          <w:color w:val="FF0000"/>
          <w:sz w:val="52"/>
          <w:szCs w:val="52"/>
        </w:rPr>
        <w:t xml:space="preserve"> indemnités RHT</w:t>
      </w:r>
    </w:p>
    <w:p w14:paraId="197A7E65" w14:textId="77777777" w:rsidR="003D3CD4" w:rsidRDefault="003D3CD4"/>
    <w:p w14:paraId="0B4FBA4B" w14:textId="77777777" w:rsidR="001F24E3" w:rsidRDefault="001F24E3"/>
    <w:p w14:paraId="0CAA7B4F" w14:textId="77777777" w:rsidR="003D3CD4" w:rsidRDefault="003D3CD4">
      <w:r>
        <w:t>Selon le SECO et le Conseil fédéral, la RHT peut être revendiquée pour les personnes suivantes, entre autres, dans les autres cas suivants.</w:t>
      </w:r>
    </w:p>
    <w:p w14:paraId="034931B0" w14:textId="77777777" w:rsidR="003D3CD4" w:rsidRDefault="003D3CD4" w:rsidP="003D3CD4">
      <w:pPr>
        <w:pStyle w:val="Paragraphedeliste"/>
        <w:numPr>
          <w:ilvl w:val="0"/>
          <w:numId w:val="1"/>
        </w:numPr>
      </w:pPr>
      <w:r>
        <w:t>Les travailleurs ne peuvent r</w:t>
      </w:r>
      <w:bookmarkStart w:id="0" w:name="_GoBack"/>
      <w:bookmarkEnd w:id="0"/>
      <w:r>
        <w:t>especter leur horaire de travail parce que des restrictions rendent l'accès à leur lieu de travail plus difficile. Les restrictions de transport sont des motifs indépendants de la volonté de l'employeur.</w:t>
      </w:r>
    </w:p>
    <w:p w14:paraId="2A03D1F4" w14:textId="77777777" w:rsidR="003D3CD4" w:rsidRDefault="003D3CD4" w:rsidP="003D3CD4">
      <w:pPr>
        <w:pStyle w:val="Paragraphedeliste"/>
        <w:numPr>
          <w:ilvl w:val="0"/>
          <w:numId w:val="1"/>
        </w:numPr>
      </w:pPr>
      <w:r>
        <w:t>Les travailleurs ne peuvent accomplir leur travail parce qu'une interdiction d'importer ou d'exporter des matières premières et des marchandises prive l'entreprise des ressources nécessaires.</w:t>
      </w:r>
    </w:p>
    <w:p w14:paraId="6F9A4D24" w14:textId="77777777" w:rsidR="003D3CD4" w:rsidRDefault="003D3CD4" w:rsidP="003D3CD4">
      <w:pPr>
        <w:pStyle w:val="Paragraphedeliste"/>
        <w:numPr>
          <w:ilvl w:val="0"/>
          <w:numId w:val="1"/>
        </w:numPr>
      </w:pPr>
      <w:r>
        <w:t>Les travailleurs ne peuvent accomplir leur travail parce que les matières premières et les marchandises nécessaires à l'entreprise font défaut en raison de difficultés de livraison. Les difficultés de livraison sont dues à des circonstances indépendantes de la volonté de l'employeur.</w:t>
      </w:r>
    </w:p>
    <w:p w14:paraId="0D8E4435" w14:textId="77777777" w:rsidR="003D3CD4" w:rsidRDefault="003D3CD4" w:rsidP="003D3CD4">
      <w:pPr>
        <w:pStyle w:val="Paragraphedeliste"/>
        <w:numPr>
          <w:ilvl w:val="0"/>
          <w:numId w:val="1"/>
        </w:numPr>
      </w:pPr>
      <w:r>
        <w:t xml:space="preserve">L'exploitation ne peut plus se poursuivre en raison de l'arrivée de la pandémie (concours de plusieurs circonstances, par ex. quarantaine, livraisons qui ne se font plus, perte de clientèle …). </w:t>
      </w:r>
      <w:r w:rsidRPr="003D3CD4">
        <w:rPr>
          <w:b/>
          <w:bCs/>
          <w:color w:val="FF0000"/>
          <w:u w:val="single"/>
        </w:rPr>
        <w:t>L'employeur ferme temporairement l'entreprise. Dans ce cas, on peut demander la RHT</w:t>
      </w:r>
      <w:r>
        <w:t>, sauf pour les personnes absentes pour des raisons personnelles (maladie, obligations familiales, peur).</w:t>
      </w:r>
    </w:p>
    <w:p w14:paraId="25DB6EE9" w14:textId="77777777" w:rsidR="003D3CD4" w:rsidRDefault="003D3CD4" w:rsidP="003D3CD4">
      <w:pPr>
        <w:pStyle w:val="Paragraphedeliste"/>
        <w:numPr>
          <w:ilvl w:val="0"/>
          <w:numId w:val="1"/>
        </w:numPr>
      </w:pPr>
      <w:r>
        <w:t>L’indemnité en cas de réduction de l’horaire de travail ne peut être demandée pour les travailleurs contraints de rester à la maison pour s'occuper de leurs enfants, parce que la perte de travail est due à une circonstance personnelle du travailleur. C'est le travailleur lui-même qui doit assumer son empêchement de travailler.</w:t>
      </w:r>
    </w:p>
    <w:p w14:paraId="6E3AA953" w14:textId="77777777" w:rsidR="00363F0F" w:rsidRDefault="003D3CD4" w:rsidP="003D3CD4">
      <w:pPr>
        <w:pStyle w:val="Paragraphedeliste"/>
        <w:numPr>
          <w:ilvl w:val="0"/>
          <w:numId w:val="1"/>
        </w:numPr>
      </w:pPr>
      <w:r>
        <w:t>L’indemnité en cas de réduction de l’horaire de travail ne peut pas être demandée pour des collaborateurs qui restent à la maison par peur d'être contaminés, parce que la perte de travail est due à une circonstance personnelle du travailleur. C'est le travailleur lui-même qui doit assumer son empêchement de travailler.</w:t>
      </w:r>
    </w:p>
    <w:p w14:paraId="5B7EB655" w14:textId="77777777" w:rsidR="001F24E3" w:rsidRDefault="001F24E3" w:rsidP="001F24E3"/>
    <w:p w14:paraId="2725CB59" w14:textId="77777777" w:rsidR="001F24E3" w:rsidRDefault="001F24E3" w:rsidP="001F24E3"/>
    <w:p w14:paraId="6FF6E175" w14:textId="77777777" w:rsidR="001F24E3" w:rsidRDefault="001F24E3" w:rsidP="001F24E3"/>
    <w:p w14:paraId="6D343452" w14:textId="77777777" w:rsidR="001F24E3" w:rsidRDefault="001F24E3" w:rsidP="001F24E3">
      <w:r>
        <w:t>Sources : Société suisse des entrepreneurs</w:t>
      </w:r>
    </w:p>
    <w:p w14:paraId="06C82082" w14:textId="77777777" w:rsidR="001F24E3" w:rsidRDefault="001F24E3" w:rsidP="001F24E3">
      <w:r>
        <w:t>25 mars 2020</w:t>
      </w:r>
    </w:p>
    <w:sectPr w:rsidR="001F2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05075"/>
    <w:multiLevelType w:val="hybridMultilevel"/>
    <w:tmpl w:val="E53270A6"/>
    <w:lvl w:ilvl="0" w:tplc="99642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36"/>
    <w:rsid w:val="001F24E3"/>
    <w:rsid w:val="00363F0F"/>
    <w:rsid w:val="003D3CD4"/>
    <w:rsid w:val="00507B36"/>
    <w:rsid w:val="00C2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F79ADB"/>
  <w15:chartTrackingRefBased/>
  <w15:docId w15:val="{61B37B6B-0603-4065-88CB-256A913F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3CD4"/>
    <w:pPr>
      <w:ind w:left="720"/>
      <w:contextualSpacing/>
    </w:pPr>
  </w:style>
  <w:style w:type="paragraph" w:styleId="Sansinterligne">
    <w:name w:val="No Spacing"/>
    <w:uiPriority w:val="1"/>
    <w:qFormat/>
    <w:rsid w:val="003D3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1698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Baudoin</dc:creator>
  <cp:keywords/>
  <dc:description/>
  <cp:lastModifiedBy>Laurie Girardier</cp:lastModifiedBy>
  <cp:revision>2</cp:revision>
  <dcterms:created xsi:type="dcterms:W3CDTF">2020-03-26T07:32:00Z</dcterms:created>
  <dcterms:modified xsi:type="dcterms:W3CDTF">2020-03-26T07:32:00Z</dcterms:modified>
</cp:coreProperties>
</file>